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FB" w:rsidRDefault="002556FB" w:rsidP="002556FB">
      <w:pPr>
        <w:pStyle w:val="Virsraksts1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Informējam, ka </w:t>
      </w:r>
      <w:r>
        <w:rPr>
          <w:bCs/>
          <w:sz w:val="26"/>
          <w:szCs w:val="26"/>
        </w:rPr>
        <w:t xml:space="preserve">atklāta konkursa </w:t>
      </w:r>
      <w:r>
        <w:rPr>
          <w:sz w:val="26"/>
          <w:szCs w:val="26"/>
        </w:rPr>
        <w:t>“Pētījums par efektīvu smaku piesārņojuma monitoringu industriālas teritorijas tuvumā Rīgā, izmantojot portatīvu sensoru sistēmu” (ID Nr. RD DMV 2018/47)</w:t>
      </w:r>
      <w:r>
        <w:rPr>
          <w:bCs/>
          <w:sz w:val="26"/>
          <w:szCs w:val="26"/>
        </w:rPr>
        <w:t xml:space="preserve"> komisija konstatējusi tehnisku kļūdu Iepirkuma nolikuma pielikuma Nr.2 Pieteikuma / finanšu piedāvājuma formas 3.5.punktā.</w:t>
      </w:r>
    </w:p>
    <w:p w:rsidR="002556FB" w:rsidRDefault="002556FB" w:rsidP="002556FB">
      <w:pPr>
        <w:tabs>
          <w:tab w:val="center" w:pos="4854"/>
        </w:tabs>
        <w:ind w:right="141"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Darām zināmu, ka Iepirkuma rezultātā ir paredzēts slēgt publisko pakalpojuma līgumu, kurš paredz izmaksāt avansa maksājumus saskaņā ar Iepirkuma nolikuma pielikuma Nr.5 Līguma projekts 3.2.punktu.</w:t>
      </w:r>
    </w:p>
    <w:p w:rsidR="00815A48" w:rsidRDefault="00815A48"/>
    <w:sectPr w:rsidR="00815A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B"/>
    <w:rsid w:val="002556FB"/>
    <w:rsid w:val="004A6268"/>
    <w:rsid w:val="0081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5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2556FB"/>
    <w:pPr>
      <w:keepNext/>
      <w:jc w:val="center"/>
      <w:outlineLvl w:val="0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2556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5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2556FB"/>
    <w:pPr>
      <w:keepNext/>
      <w:jc w:val="center"/>
      <w:outlineLvl w:val="0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2556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Karlīna Skalberga</dc:creator>
  <cp:lastModifiedBy>Karlīna Skalberga</cp:lastModifiedBy>
  <cp:revision>1</cp:revision>
  <dcterms:created xsi:type="dcterms:W3CDTF">2018-11-06T08:51:00Z</dcterms:created>
  <dcterms:modified xsi:type="dcterms:W3CDTF">2018-11-06T08:52:00Z</dcterms:modified>
</cp:coreProperties>
</file>